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87E" w:rsidRPr="00220DA5" w:rsidRDefault="0052187E" w:rsidP="0052187E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r>
        <w:rPr>
          <w:rFonts w:ascii="Times New Roman" w:hAnsi="Times New Roman"/>
          <w:noProof/>
          <w:sz w:val="24"/>
          <w:szCs w:val="24"/>
        </w:rPr>
        <w:t>Poštovana povjerenice za koheziju i reforme Ferreira, poštovani kolege,</w:t>
      </w:r>
    </w:p>
    <w:p w:rsidR="0052187E" w:rsidRPr="00220DA5" w:rsidRDefault="0052187E" w:rsidP="0052187E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Kao glavni grad, Zagreb ima najvelikodušniju socijalnu politiku unutar Republike Hrvatske, a njegovim se aktivnostima daje podrška rješavanju mnogih socijalnih problema, od ublažavanja stope siromaštva djece, povećanja standarda života umirovljenika, ulaganja u razvoj u ranom djetinjstvu i izjednačavanja mogućnosti za osobe s invaliditetom. Grad Zagreb neprestano provodi mjere i aktivnosti čiji je cilj poboljšanje kvalitete života građana, osobito socijalno ugroženih, a od 2004. sustavno provodi politiku socijalnog planiranja, što je rezultiralo brojnim strateškim dokumentima, strategijama i akcijskim planovima.</w:t>
      </w:r>
    </w:p>
    <w:p w:rsidR="0052187E" w:rsidRDefault="0052187E" w:rsidP="0052187E">
      <w:pPr>
        <w:jc w:val="both"/>
        <w:rPr>
          <w:rFonts w:ascii="Times New Roman" w:hAnsi="Times New Roman"/>
          <w:strike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Bez obzira na navedeno, prošle smo se godine suočili s novim izazovima, od izbijanja pandemije do razornih potresa. Sve to dovelo je do društvenih i gospodarskih razlika. Proteklih godinu dana svi smo živjeli u novim životnim okolnostima koje su utjecale na naš poslovni i osobni život. Od nas se zahtijevalo da budemo još pažljiviji prema svakom pojedinom članu našeg društva. Trenutačna pandemija bolesti COVID-19 i njezine gospodarske posljedice imaju regresivan učinak na ravnopravnost spolova. </w:t>
      </w:r>
    </w:p>
    <w:p w:rsidR="0052187E" w:rsidRDefault="0052187E" w:rsidP="0052187E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Prema istraživanju Eurobarometar iz 2021. o socijalnim pitanjima, devet od deset Europljana (88 %) smatra da im je socijalna Europa osobno važna. Ovaj visoki postotak prikazuje snažan poticaj i viziju Europljana.</w:t>
      </w:r>
    </w:p>
    <w:p w:rsidR="0052187E" w:rsidRDefault="0052187E" w:rsidP="0052187E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U posljednjem Socijalnom planu Grada Zagreba 2014. – 2020., čija je provedba produžena do kraja 2021., postavljena su sljedeća četiri strateška cilja:</w:t>
      </w:r>
    </w:p>
    <w:p w:rsidR="0052187E" w:rsidRPr="003F08B1" w:rsidRDefault="0052187E" w:rsidP="0052187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smanjenje nezaposlenosti, posebno usmjereno na prioritetne skupine poput mladih i dugotrajno nezaposlenih</w:t>
      </w:r>
    </w:p>
    <w:p w:rsidR="0052187E" w:rsidRDefault="0052187E" w:rsidP="0052187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smanjenje broja osoba izloženih riziku od siromaštva i socijalne isključenosti učinkovitim pružanjem financijske pomoći i visokokvalitetnih usluga </w:t>
      </w:r>
    </w:p>
    <w:p w:rsidR="0052187E" w:rsidRDefault="0052187E" w:rsidP="0052187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zaštita ljudskih prava i suzbijanje svih pojava diskriminacije</w:t>
      </w:r>
    </w:p>
    <w:p w:rsidR="0052187E" w:rsidRDefault="0052187E" w:rsidP="0052187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jačanje administrativnih kapaciteta lokalne uprave. </w:t>
      </w:r>
    </w:p>
    <w:p w:rsidR="0052187E" w:rsidRDefault="0052187E" w:rsidP="0052187E">
      <w:pPr>
        <w:pStyle w:val="ListParagraph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52187E" w:rsidRPr="0093028F" w:rsidRDefault="0052187E" w:rsidP="0052187E">
      <w:pPr>
        <w:pStyle w:val="ListParagraph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3028F">
        <w:rPr>
          <w:rFonts w:ascii="Times New Roman" w:hAnsi="Times New Roman"/>
          <w:noProof/>
          <w:sz w:val="24"/>
          <w:szCs w:val="24"/>
        </w:rPr>
        <w:t>Kroz navedena četiri strateška cilja aktivnog socijalnog programa i 40 operativnih ciljeva provodi se više od 100 aktivnosti koje uključuju oko 400 000 građana, za što se u prosjeku godišnje iz gradskog proračuna izdvaja 13 %.</w:t>
      </w:r>
    </w:p>
    <w:p w:rsidR="0052187E" w:rsidRDefault="0052187E" w:rsidP="0052187E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Kao lokalno i regionalno tijelo nastojimo igrati aktivnu ulogu u predlaganju aktivnosti i praćenju politika u okviru europskih smjernica i preporuka. Prošle godine, u studenome, bili smo domaćin </w:t>
      </w:r>
      <w:r>
        <w:rPr>
          <w:rFonts w:ascii="Times New Roman" w:hAnsi="Times New Roman"/>
          <w:i/>
          <w:iCs/>
          <w:noProof/>
          <w:sz w:val="24"/>
          <w:szCs w:val="24"/>
        </w:rPr>
        <w:t>online</w:t>
      </w:r>
      <w:r>
        <w:rPr>
          <w:rFonts w:ascii="Times New Roman" w:hAnsi="Times New Roman"/>
          <w:noProof/>
          <w:sz w:val="24"/>
          <w:szCs w:val="24"/>
        </w:rPr>
        <w:t xml:space="preserve"> sastanka mreže Eurocities na temu ponovnog osmišljavanja gradova - radi nadilaženja kriza urbaniteta (</w:t>
      </w:r>
      <w:r>
        <w:rPr>
          <w:rFonts w:ascii="Times New Roman" w:hAnsi="Times New Roman"/>
          <w:i/>
          <w:iCs/>
          <w:noProof/>
          <w:sz w:val="24"/>
          <w:szCs w:val="24"/>
        </w:rPr>
        <w:t>Reinventing cities – beyond the urban crises).</w:t>
      </w:r>
      <w:r>
        <w:rPr>
          <w:rFonts w:ascii="Times New Roman" w:hAnsi="Times New Roman"/>
          <w:noProof/>
          <w:sz w:val="24"/>
          <w:szCs w:val="24"/>
        </w:rPr>
        <w:t xml:space="preserve"> Ipak, 2019. podržali smo dva načela Europskog stupa socijalnih prava:  jednake mogućnosti i zdravstvenu skrb. Također, u veljači 2021., podržali smo još dva načela: obrazovanje, osposobljavanje i cjeloživotno učenje te skrb o djeci i potpora djeci. </w:t>
      </w:r>
    </w:p>
    <w:p w:rsidR="0052187E" w:rsidRPr="00AA23C8" w:rsidRDefault="0052187E" w:rsidP="0052187E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Radujemo se Planu oporavka i otpornosti Vlade Republike Hrvatske kojim će se utvrditi koherentni paket reformi i projekata javnih ulaganja, a između ostalih, odrediti i cilj obnove od potresâ u Hrvatskoj. Budući da su u tijeku pregovori između vlada i Europske komisije, molimo vas da inzistirate na snažnoj regionalnoj i lokalnoj dimenziji u planovima za oporavak. </w:t>
      </w:r>
    </w:p>
    <w:p w:rsidR="0052187E" w:rsidRPr="00220DA5" w:rsidRDefault="0052187E" w:rsidP="0052187E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Novim mjerama i aktivnostima, kao i praćenjem stanja siromaštva i socijalne isključenosti u Gradu Zagrebu, posebno ćemo se pobrinuti za ublažavanje i smanjenje rizika od siromaštva za </w:t>
      </w:r>
      <w:r>
        <w:rPr>
          <w:rFonts w:ascii="Times New Roman" w:hAnsi="Times New Roman"/>
          <w:noProof/>
          <w:sz w:val="24"/>
          <w:szCs w:val="24"/>
        </w:rPr>
        <w:lastRenderedPageBreak/>
        <w:t>najugroženije građane i omogućiti izlazak iz „kruga siromaštva” kroz socijalna ulaganja i kvalitetne socijalne usluge suradnjom sa svim uključenim dionicima.</w:t>
      </w:r>
    </w:p>
    <w:p w:rsidR="0052187E" w:rsidRDefault="0052187E" w:rsidP="0052187E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Za kraj, povjerenice Ferreira, dopustite da Vam poželim uspješnu raspravu na Socijalnom samitu u Portu u svibnju ove godine. Uvjerena sam da će ona dodati vrijednost pitanju socijalnih prava u EU-u.</w:t>
      </w:r>
    </w:p>
    <w:p w:rsidR="0052187E" w:rsidRPr="00220DA5" w:rsidRDefault="0052187E" w:rsidP="0052187E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Hvala vam.</w:t>
      </w:r>
    </w:p>
    <w:p w:rsidR="0052187E" w:rsidRPr="00220DA5" w:rsidRDefault="0052187E" w:rsidP="0052187E">
      <w:pPr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</w:p>
    <w:bookmarkEnd w:id="0"/>
    <w:p w:rsidR="00E347F6" w:rsidRDefault="00E347F6">
      <w:pPr>
        <w:rPr>
          <w:noProof/>
        </w:rPr>
      </w:pPr>
    </w:p>
    <w:sectPr w:rsidR="00E347F6" w:rsidSect="00AA23C8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E14" w:rsidRDefault="00391E14">
      <w:pPr>
        <w:spacing w:after="0" w:line="240" w:lineRule="auto"/>
      </w:pPr>
      <w:r>
        <w:separator/>
      </w:r>
    </w:p>
  </w:endnote>
  <w:endnote w:type="continuationSeparator" w:id="0">
    <w:p w:rsidR="00391E14" w:rsidRDefault="00391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2889550"/>
      <w:docPartObj>
        <w:docPartGallery w:val="Page Numbers (Bottom of Page)"/>
        <w:docPartUnique/>
      </w:docPartObj>
    </w:sdtPr>
    <w:sdtEndPr/>
    <w:sdtContent>
      <w:p w:rsidR="00AA23C8" w:rsidRDefault="0052187E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4C0">
          <w:rPr>
            <w:noProof/>
          </w:rPr>
          <w:t>2</w:t>
        </w:r>
        <w:r>
          <w:fldChar w:fldCharType="end"/>
        </w:r>
      </w:p>
    </w:sdtContent>
  </w:sdt>
  <w:p w:rsidR="00AA23C8" w:rsidRDefault="00391E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E14" w:rsidRDefault="00391E14">
      <w:pPr>
        <w:spacing w:after="0" w:line="240" w:lineRule="auto"/>
      </w:pPr>
      <w:r>
        <w:separator/>
      </w:r>
    </w:p>
  </w:footnote>
  <w:footnote w:type="continuationSeparator" w:id="0">
    <w:p w:rsidR="00391E14" w:rsidRDefault="00391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63D48"/>
    <w:multiLevelType w:val="hybridMultilevel"/>
    <w:tmpl w:val="2ED04F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87E"/>
    <w:rsid w:val="00391E14"/>
    <w:rsid w:val="004614C0"/>
    <w:rsid w:val="0052187E"/>
    <w:rsid w:val="00E347F6"/>
    <w:rsid w:val="00F0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1B86B-59D6-44F7-88C0-08BEC3974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18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21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87E"/>
  </w:style>
  <w:style w:type="paragraph" w:styleId="ListParagraph">
    <w:name w:val="List Paragraph"/>
    <w:basedOn w:val="Normal"/>
    <w:uiPriority w:val="34"/>
    <w:qFormat/>
    <w:rsid w:val="0052187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218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18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187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8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3128</Characters>
  <Application>Microsoft Office Word</Application>
  <DocSecurity>0</DocSecurity>
  <Lines>26</Lines>
  <Paragraphs>7</Paragraphs>
  <ScaleCrop>false</ScaleCrop>
  <Company>Grad Zagreb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Arar</dc:creator>
  <cp:keywords/>
  <dc:description/>
  <cp:lastModifiedBy>Daliborka Perešin Kekelić</cp:lastModifiedBy>
  <cp:revision>3</cp:revision>
  <dcterms:created xsi:type="dcterms:W3CDTF">2021-03-18T11:54:00Z</dcterms:created>
  <dcterms:modified xsi:type="dcterms:W3CDTF">2021-03-18T12:10:00Z</dcterms:modified>
</cp:coreProperties>
</file>